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59C" w:rsidRPr="00F54F64" w:rsidRDefault="0096059C" w:rsidP="0096059C">
      <w:r w:rsidRPr="00F54F64">
        <w:rPr>
          <w:b/>
        </w:rPr>
        <w:t>Name of politician:</w:t>
      </w:r>
      <w:r>
        <w:t xml:space="preserve">  Andrus Ansip</w:t>
      </w:r>
      <w:r w:rsidR="007921A4">
        <w:t>2</w:t>
      </w:r>
    </w:p>
    <w:p w:rsidR="0096059C" w:rsidRPr="00F54F64" w:rsidRDefault="0096059C" w:rsidP="0096059C">
      <w:r w:rsidRPr="00F54F64">
        <w:rPr>
          <w:b/>
        </w:rPr>
        <w:t>Title of Speech:</w:t>
      </w:r>
      <w:r>
        <w:t xml:space="preserve">  </w:t>
      </w:r>
      <w:r w:rsidR="00327300">
        <w:t>PM Ansip’s statement concerning the supplementary budget and the issue of confidence</w:t>
      </w:r>
    </w:p>
    <w:p w:rsidR="0096059C" w:rsidRDefault="0096059C" w:rsidP="0096059C">
      <w:pPr>
        <w:rPr>
          <w:b/>
        </w:rPr>
      </w:pPr>
      <w:r>
        <w:rPr>
          <w:b/>
        </w:rPr>
        <w:t xml:space="preserve">Date of Speech: </w:t>
      </w:r>
      <w:r w:rsidR="0046101E">
        <w:rPr>
          <w:b/>
        </w:rPr>
        <w:t>Feb. 18</w:t>
      </w:r>
      <w:r w:rsidR="0046101E" w:rsidRPr="0046101E">
        <w:rPr>
          <w:b/>
          <w:vertAlign w:val="superscript"/>
        </w:rPr>
        <w:t>th</w:t>
      </w:r>
      <w:r w:rsidR="0046101E">
        <w:rPr>
          <w:b/>
        </w:rPr>
        <w:t xml:space="preserve"> 2009</w:t>
      </w:r>
    </w:p>
    <w:p w:rsidR="0096059C" w:rsidRDefault="0096059C" w:rsidP="0096059C">
      <w:pPr>
        <w:rPr>
          <w:b/>
        </w:rPr>
      </w:pPr>
      <w:r>
        <w:rPr>
          <w:b/>
        </w:rPr>
        <w:t>Category: famous speech</w:t>
      </w:r>
    </w:p>
    <w:p w:rsidR="0096059C" w:rsidRPr="00F54F64" w:rsidRDefault="0096059C" w:rsidP="0096059C">
      <w:r w:rsidRPr="00F54F64">
        <w:rPr>
          <w:b/>
        </w:rPr>
        <w:t>Grader:</w:t>
      </w:r>
      <w:r>
        <w:t xml:space="preserve">  Allan Vissor</w:t>
      </w:r>
    </w:p>
    <w:p w:rsidR="0096059C" w:rsidRPr="00F54F64" w:rsidRDefault="0096059C" w:rsidP="0096059C">
      <w:r w:rsidRPr="00F54F64">
        <w:rPr>
          <w:b/>
        </w:rPr>
        <w:t>Date of grading:</w:t>
      </w:r>
      <w:r w:rsidR="00327300">
        <w:t xml:space="preserve">  April 25,</w:t>
      </w:r>
      <w:r>
        <w:t xml:space="preserve"> 2013</w:t>
      </w:r>
    </w:p>
    <w:p w:rsidR="0096059C" w:rsidRDefault="0096059C" w:rsidP="0096059C">
      <w:pPr>
        <w:rPr>
          <w:b/>
        </w:rPr>
      </w:pPr>
    </w:p>
    <w:p w:rsidR="0096059C" w:rsidRDefault="0096059C" w:rsidP="0096059C">
      <w:pPr>
        <w:rPr>
          <w:b/>
        </w:rPr>
      </w:pPr>
    </w:p>
    <w:p w:rsidR="0096059C" w:rsidRPr="00FA6847" w:rsidRDefault="0096059C" w:rsidP="0096059C">
      <w:pPr>
        <w:rPr>
          <w:b/>
        </w:rPr>
      </w:pPr>
      <w:r>
        <w:rPr>
          <w:b/>
        </w:rPr>
        <w:t>Final Grade (delete unused grades):</w:t>
      </w:r>
    </w:p>
    <w:p w:rsidR="003D1BB8" w:rsidRDefault="003D1BB8" w:rsidP="006C16CC"/>
    <w:p w:rsidR="006C16CC" w:rsidRDefault="006C16CC" w:rsidP="006C16CC">
      <w:r>
        <w:t>0</w:t>
      </w:r>
      <w:r>
        <w:tab/>
        <w:t>A speech in this category uses few if any populist elements. Note that even if a manifesto expresses a Manichaean worldview, it is not considered populist if it lacks some notion of a popular will.</w:t>
      </w:r>
    </w:p>
    <w:p w:rsidR="0096059C" w:rsidRDefault="0096059C" w:rsidP="0096059C"/>
    <w:p w:rsidR="0096059C" w:rsidRDefault="0096059C" w:rsidP="009605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2"/>
        <w:gridCol w:w="4620"/>
      </w:tblGrid>
      <w:tr w:rsidR="0096059C" w:rsidTr="00566E57">
        <w:tc>
          <w:tcPr>
            <w:tcW w:w="4788" w:type="dxa"/>
            <w:shd w:val="clear" w:color="auto" w:fill="auto"/>
          </w:tcPr>
          <w:p w:rsidR="0096059C" w:rsidRPr="00057330" w:rsidRDefault="0096059C" w:rsidP="00566E57">
            <w:pPr>
              <w:rPr>
                <w:rFonts w:eastAsia="Times New Roman"/>
                <w:b/>
              </w:rPr>
            </w:pPr>
            <w:r w:rsidRPr="00057330">
              <w:rPr>
                <w:rFonts w:eastAsia="Times New Roman"/>
                <w:b/>
              </w:rPr>
              <w:t>Populist</w:t>
            </w:r>
          </w:p>
        </w:tc>
        <w:tc>
          <w:tcPr>
            <w:tcW w:w="4788" w:type="dxa"/>
            <w:shd w:val="clear" w:color="auto" w:fill="auto"/>
          </w:tcPr>
          <w:p w:rsidR="0096059C" w:rsidRPr="00057330" w:rsidRDefault="0096059C" w:rsidP="00566E57">
            <w:pPr>
              <w:rPr>
                <w:rFonts w:eastAsia="Times New Roman"/>
                <w:b/>
              </w:rPr>
            </w:pPr>
            <w:r w:rsidRPr="00057330">
              <w:rPr>
                <w:rFonts w:eastAsia="Times New Roman"/>
                <w:b/>
              </w:rPr>
              <w:t>Pluralist</w:t>
            </w: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96059C" w:rsidRDefault="0096059C" w:rsidP="00566E5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96059C" w:rsidRDefault="0096059C" w:rsidP="00566E57">
            <w:pPr>
              <w:rPr>
                <w:rFonts w:eastAsia="Times New Roman"/>
              </w:rPr>
            </w:pPr>
          </w:p>
          <w:p w:rsidR="0096059C" w:rsidRPr="00630674" w:rsidRDefault="00F313A5" w:rsidP="00566E57">
            <w:pPr>
              <w:rPr>
                <w:rFonts w:eastAsia="Times New Roman"/>
                <w:i/>
              </w:rPr>
            </w:pPr>
            <w:r>
              <w:rPr>
                <w:rFonts w:eastAsia="Times New Roman"/>
                <w:i/>
              </w:rPr>
              <w:t xml:space="preserve">This is a pretty boring speech because he talks about the details of the austerity </w:t>
            </w:r>
            <w:r w:rsidR="00823E65">
              <w:rPr>
                <w:rFonts w:eastAsia="Times New Roman"/>
                <w:i/>
              </w:rPr>
              <w:t>measures. That most of the cuts involved the public sector and that cuts were made in the fields of environment, agriculture, defense, etc. He also talks about the pensions, child support, etc. In short, narrow issues.</w:t>
            </w: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96059C" w:rsidRDefault="0096059C" w:rsidP="00566E57">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1D3824" w:rsidRDefault="001D3824" w:rsidP="00566E57">
            <w:pPr>
              <w:rPr>
                <w:rFonts w:eastAsia="Times New Roman"/>
              </w:rPr>
            </w:pPr>
          </w:p>
          <w:p w:rsidR="001D3824" w:rsidRPr="001D3824" w:rsidRDefault="001D3824" w:rsidP="00566E57">
            <w:pPr>
              <w:rPr>
                <w:rFonts w:eastAsia="Times New Roman"/>
                <w:i/>
              </w:rPr>
            </w:pPr>
            <w:r w:rsidRPr="001D3824">
              <w:rPr>
                <w:rFonts w:eastAsia="Times New Roman"/>
                <w:i/>
              </w:rPr>
              <w:t>There are no mystical connections or any reference to history.</w:t>
            </w:r>
            <w:r>
              <w:rPr>
                <w:rFonts w:eastAsia="Times New Roman"/>
                <w:i/>
              </w:rPr>
              <w:t xml:space="preserve"> The speech was only about this particular plan.</w:t>
            </w: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“voluntad del pueblo”; however, the speaker </w:t>
            </w:r>
            <w:r w:rsidRPr="00057330">
              <w:rPr>
                <w:rFonts w:eastAsia="Times New Roman"/>
              </w:rPr>
              <w:lastRenderedPageBreak/>
              <w:t>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96059C" w:rsidRPr="00057330" w:rsidRDefault="0096059C" w:rsidP="00566E57">
            <w:pPr>
              <w:rPr>
                <w:rFonts w:eastAsia="Times New Roman"/>
              </w:rPr>
            </w:pPr>
          </w:p>
        </w:tc>
        <w:tc>
          <w:tcPr>
            <w:tcW w:w="4788" w:type="dxa"/>
            <w:shd w:val="clear" w:color="auto" w:fill="auto"/>
          </w:tcPr>
          <w:p w:rsidR="0096059C" w:rsidRDefault="0096059C" w:rsidP="00566E57">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not meant to be an exercise in arriving at a preexisting, knowable “will.” The majority shifts and changes across issues. The </w:t>
            </w:r>
            <w:r w:rsidRPr="00057330">
              <w:rPr>
                <w:rFonts w:eastAsia="Times New Roman"/>
              </w:rPr>
              <w:lastRenderedPageBreak/>
              <w:t>common man is not romanticized, and the notion of citizenship is broad and legalistic.</w:t>
            </w:r>
          </w:p>
          <w:p w:rsidR="0096059C" w:rsidRDefault="0096059C" w:rsidP="00566E57">
            <w:pPr>
              <w:rPr>
                <w:rFonts w:eastAsia="Times New Roman"/>
              </w:rPr>
            </w:pPr>
          </w:p>
          <w:p w:rsidR="0096059C" w:rsidRPr="00EE294B" w:rsidRDefault="0096059C" w:rsidP="00566E57">
            <w:pPr>
              <w:rPr>
                <w:rFonts w:eastAsia="Times New Roman"/>
                <w:i/>
              </w:rPr>
            </w:pP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96059C" w:rsidRDefault="0096059C" w:rsidP="00566E57">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96059C" w:rsidRDefault="0096059C" w:rsidP="00566E57">
            <w:pPr>
              <w:rPr>
                <w:rFonts w:eastAsia="Times New Roman"/>
              </w:rPr>
            </w:pPr>
          </w:p>
          <w:p w:rsidR="00823E65" w:rsidRPr="00823E65" w:rsidRDefault="00823E65" w:rsidP="00566E57">
            <w:pPr>
              <w:rPr>
                <w:rFonts w:eastAsia="Times New Roman"/>
                <w:i/>
              </w:rPr>
            </w:pPr>
            <w:r>
              <w:rPr>
                <w:rFonts w:eastAsia="Times New Roman"/>
                <w:i/>
              </w:rPr>
              <w:t>“</w:t>
            </w:r>
            <w:r w:rsidRPr="00823E65">
              <w:rPr>
                <w:rFonts w:eastAsia="Times New Roman"/>
                <w:i/>
              </w:rPr>
              <w:t xml:space="preserve">The austerity measures will influence either directly or indirectly every Estonian citizen, every enterprise, worker and a pensioner. In hard times one needs to have solidarity. The principle of solidarity was kept in mind when </w:t>
            </w:r>
            <w:r>
              <w:rPr>
                <w:rFonts w:eastAsia="Times New Roman"/>
                <w:i/>
              </w:rPr>
              <w:t>the supplementary budget was being negotiated”</w:t>
            </w:r>
          </w:p>
          <w:p w:rsidR="0096059C" w:rsidRPr="00057330" w:rsidRDefault="0096059C" w:rsidP="00566E57">
            <w:pPr>
              <w:rPr>
                <w:rFonts w:eastAsia="Times New Roman"/>
              </w:rPr>
            </w:pP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96059C" w:rsidRDefault="0096059C" w:rsidP="00566E57">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96059C" w:rsidRDefault="0096059C" w:rsidP="00566E57">
            <w:pPr>
              <w:rPr>
                <w:rFonts w:eastAsia="Times New Roman"/>
              </w:rPr>
            </w:pPr>
          </w:p>
          <w:p w:rsidR="0096059C" w:rsidRPr="00556D19" w:rsidRDefault="0096059C" w:rsidP="00566E57">
            <w:pPr>
              <w:rPr>
                <w:rFonts w:eastAsia="Times New Roman"/>
                <w:i/>
              </w:rPr>
            </w:pPr>
          </w:p>
        </w:tc>
      </w:tr>
      <w:tr w:rsidR="0096059C" w:rsidTr="00566E57">
        <w:tc>
          <w:tcPr>
            <w:tcW w:w="4788" w:type="dxa"/>
            <w:shd w:val="clear" w:color="auto" w:fill="auto"/>
          </w:tcPr>
          <w:p w:rsidR="0096059C" w:rsidRPr="00057330" w:rsidRDefault="0096059C" w:rsidP="00566E57">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96059C" w:rsidRDefault="0096059C" w:rsidP="00566E57">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6059C" w:rsidRDefault="0096059C" w:rsidP="00566E57">
            <w:pPr>
              <w:rPr>
                <w:rFonts w:eastAsia="Times New Roman"/>
              </w:rPr>
            </w:pPr>
          </w:p>
          <w:p w:rsidR="0096059C" w:rsidRPr="00F15CC2" w:rsidRDefault="00823E65" w:rsidP="00566E57">
            <w:pPr>
              <w:rPr>
                <w:rFonts w:eastAsia="Times New Roman"/>
                <w:i/>
              </w:rPr>
            </w:pPr>
            <w:r>
              <w:rPr>
                <w:rFonts w:eastAsia="Times New Roman"/>
                <w:i/>
              </w:rPr>
              <w:t xml:space="preserve">I thank everybody who helped to draw up </w:t>
            </w:r>
            <w:r w:rsidR="001D3824">
              <w:rPr>
                <w:rFonts w:eastAsia="Times New Roman"/>
                <w:i/>
              </w:rPr>
              <w:t>this supplementary budget in such a quick manner. I thank all the ministers, representatives of the fractions, public servants, social partners, employers and scientists. A huge job has already been done – now it is up for the representatives of the people to decide.</w:t>
            </w:r>
          </w:p>
        </w:tc>
      </w:tr>
    </w:tbl>
    <w:p w:rsidR="0096059C" w:rsidRDefault="0096059C" w:rsidP="0096059C">
      <w:pPr>
        <w:ind w:left="360"/>
      </w:pPr>
    </w:p>
    <w:p w:rsidR="0096059C" w:rsidRPr="00FA6847" w:rsidRDefault="0096059C" w:rsidP="0096059C">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BC6070" w:rsidRDefault="00F313A5">
      <w:r>
        <w:t>This is a non-populist speech because it clearly lacks a romanticized notion of the people and the idea of a unified popular will. It also la</w:t>
      </w:r>
      <w:r w:rsidR="00EA4676">
        <w:t>cks a Manichaean worldview. T</w:t>
      </w:r>
      <w:r>
        <w:t>here is no reference to a potential enemy. The speech is completely void of bellicose language.</w:t>
      </w:r>
    </w:p>
    <w:sectPr w:rsidR="00BC6070" w:rsidSect="00BC607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dale Sans UI">
    <w:altName w:val="Arial Unicode MS"/>
    <w:charset w:val="00"/>
    <w:family w:val="auto"/>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6059C"/>
    <w:rsid w:val="001D3824"/>
    <w:rsid w:val="00285565"/>
    <w:rsid w:val="00327300"/>
    <w:rsid w:val="0036773E"/>
    <w:rsid w:val="003A7FDF"/>
    <w:rsid w:val="003D1BB8"/>
    <w:rsid w:val="00451519"/>
    <w:rsid w:val="0046101E"/>
    <w:rsid w:val="004F3C53"/>
    <w:rsid w:val="00553973"/>
    <w:rsid w:val="005A7261"/>
    <w:rsid w:val="006C16CC"/>
    <w:rsid w:val="007921A4"/>
    <w:rsid w:val="00823E65"/>
    <w:rsid w:val="0096059C"/>
    <w:rsid w:val="00BC6070"/>
    <w:rsid w:val="00C066D7"/>
    <w:rsid w:val="00DF532D"/>
    <w:rsid w:val="00EA4676"/>
    <w:rsid w:val="00F313A5"/>
    <w:rsid w:val="00FB406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59C"/>
    <w:rPr>
      <w:rFonts w:eastAsia="Calibri"/>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451519"/>
    <w:rPr>
      <w:b/>
      <w:bCs/>
    </w:rPr>
  </w:style>
  <w:style w:type="character" w:styleId="Emphasis">
    <w:name w:val="Emphasis"/>
    <w:basedOn w:val="DefaultParagraphFont"/>
    <w:uiPriority w:val="20"/>
    <w:qFormat/>
    <w:rsid w:val="00451519"/>
    <w:rPr>
      <w:i/>
      <w:iCs/>
    </w:rPr>
  </w:style>
  <w:style w:type="paragraph" w:styleId="ListParagraph">
    <w:name w:val="List Paragraph"/>
    <w:basedOn w:val="Normal"/>
    <w:uiPriority w:val="34"/>
    <w:qFormat/>
    <w:rsid w:val="00451519"/>
    <w:pPr>
      <w:widowControl w:val="0"/>
      <w:suppressAutoHyphens/>
      <w:autoSpaceDN w:val="0"/>
      <w:spacing w:line="360" w:lineRule="auto"/>
      <w:ind w:left="720"/>
      <w:jc w:val="both"/>
      <w:textAlignment w:val="baseline"/>
    </w:pPr>
    <w:rPr>
      <w:rFonts w:eastAsia="Andale Sans UI"/>
      <w:kern w:val="3"/>
      <w:szCs w:val="24"/>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E447W57QMQQN-3-513</_dlc_DocId>
    <_dlc_DocIdUrl xmlns="10cf6be1-8688-4bca-8c7e-c76e32febd7f">
      <Url>https://populism.byu.edu/_layouts/15/DocIdRedir.aspx?ID=E447W57QMQQN-3-513</Url>
      <Description>E447W57QMQQN-3-513</Description>
    </_dlc_DocIdUrl>
  </documentManagement>
</p:properties>
</file>

<file path=customXml/itemProps1.xml><?xml version="1.0" encoding="utf-8"?>
<ds:datastoreItem xmlns:ds="http://schemas.openxmlformats.org/officeDocument/2006/customXml" ds:itemID="{842A2180-1104-4442-99D1-1EBE239C2E8A}"/>
</file>

<file path=customXml/itemProps2.xml><?xml version="1.0" encoding="utf-8"?>
<ds:datastoreItem xmlns:ds="http://schemas.openxmlformats.org/officeDocument/2006/customXml" ds:itemID="{5127CF94-F9B4-45CC-ADDC-69C61E860D57}"/>
</file>

<file path=customXml/itemProps3.xml><?xml version="1.0" encoding="utf-8"?>
<ds:datastoreItem xmlns:ds="http://schemas.openxmlformats.org/officeDocument/2006/customXml" ds:itemID="{ECA0EC98-0F40-4DB2-94F9-376AF77F3477}"/>
</file>

<file path=customXml/itemProps4.xml><?xml version="1.0" encoding="utf-8"?>
<ds:datastoreItem xmlns:ds="http://schemas.openxmlformats.org/officeDocument/2006/customXml" ds:itemID="{3D9503A9-857E-436E-B852-9C07170C58F9}"/>
</file>

<file path=docProps/app.xml><?xml version="1.0" encoding="utf-8"?>
<Properties xmlns="http://schemas.openxmlformats.org/officeDocument/2006/extended-properties" xmlns:vt="http://schemas.openxmlformats.org/officeDocument/2006/docPropsVTypes">
  <Template>Normal</Template>
  <TotalTime>178</TotalTime>
  <Pages>3</Pages>
  <Words>911</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Allan Vissor</dc:creator>
  <cp:lastModifiedBy>Allan Vissor</cp:lastModifiedBy>
  <cp:revision>12</cp:revision>
  <dcterms:created xsi:type="dcterms:W3CDTF">2013-04-18T21:27:00Z</dcterms:created>
  <dcterms:modified xsi:type="dcterms:W3CDTF">2013-04-25T18:47:00Z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61750a3e-0a1c-487b-b741-f8cb24da934b</vt:lpwstr>
  </property>
</Properties>
</file>